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text" w:horzAnchor="margin" w:tblpY="-15"/>
        <w:tblW w:w="9781" w:type="dxa"/>
        <w:tblCellMar>
          <w:left w:w="0" w:type="dxa"/>
          <w:right w:w="0" w:type="dxa"/>
        </w:tblCellMar>
        <w:tblLook w:val="0000" w:firstRow="0" w:lastRow="0" w:firstColumn="0" w:lastColumn="0" w:noHBand="0" w:noVBand="0"/>
      </w:tblPr>
      <w:tblGrid>
        <w:gridCol w:w="6578"/>
        <w:gridCol w:w="3203"/>
      </w:tblGrid>
      <w:tr w:rsidR="00C15E90" w:rsidRPr="00F87FDF" w14:paraId="6583C92A" w14:textId="77777777" w:rsidTr="00D7183D">
        <w:trPr>
          <w:trHeight w:val="2050"/>
        </w:trPr>
        <w:tc>
          <w:tcPr>
            <w:tcW w:w="6578" w:type="dxa"/>
            <w:vMerge w:val="restart"/>
          </w:tcPr>
          <w:p w14:paraId="6F29FEF7" w14:textId="77777777" w:rsidR="00C15E90" w:rsidRDefault="00C15E90" w:rsidP="00D7183D">
            <w:pPr>
              <w:spacing w:before="400"/>
              <w:rPr>
                <w:sz w:val="22"/>
                <w:u w:val="single"/>
              </w:rPr>
            </w:pPr>
            <w:bookmarkStart w:id="0" w:name="zustellung"/>
            <w:bookmarkEnd w:id="0"/>
          </w:p>
          <w:p w14:paraId="392733E8" w14:textId="77777777" w:rsidR="00C15E90" w:rsidRDefault="00C15E90" w:rsidP="00D7183D">
            <w:pPr>
              <w:rPr>
                <w:sz w:val="22"/>
              </w:rPr>
            </w:pPr>
            <w:bookmarkStart w:id="1" w:name="anrede"/>
            <w:bookmarkEnd w:id="1"/>
          </w:p>
          <w:p w14:paraId="2FFF0D98" w14:textId="77777777" w:rsidR="00C15E90" w:rsidRDefault="00C15E90" w:rsidP="00D7183D">
            <w:pPr>
              <w:rPr>
                <w:sz w:val="22"/>
              </w:rPr>
            </w:pPr>
            <w:bookmarkStart w:id="2" w:name="vnname"/>
            <w:bookmarkEnd w:id="2"/>
          </w:p>
          <w:p w14:paraId="66B9508A" w14:textId="77777777" w:rsidR="00C15E90" w:rsidRDefault="00C15E90" w:rsidP="00D7183D">
            <w:pPr>
              <w:rPr>
                <w:sz w:val="22"/>
              </w:rPr>
            </w:pPr>
            <w:bookmarkStart w:id="3" w:name="strasse"/>
            <w:bookmarkEnd w:id="3"/>
          </w:p>
          <w:p w14:paraId="6E53B38B" w14:textId="77777777" w:rsidR="00C15E90" w:rsidRDefault="00C15E90" w:rsidP="00D7183D">
            <w:pPr>
              <w:rPr>
                <w:sz w:val="22"/>
              </w:rPr>
            </w:pPr>
            <w:bookmarkStart w:id="4" w:name="ort"/>
            <w:bookmarkEnd w:id="4"/>
          </w:p>
          <w:p w14:paraId="1C1BCD8A" w14:textId="77777777" w:rsidR="00C15E90" w:rsidRPr="00E54286" w:rsidRDefault="00C15E90" w:rsidP="00D7183D">
            <w:pPr>
              <w:spacing w:before="260"/>
              <w:rPr>
                <w:b/>
                <w:sz w:val="44"/>
                <w:szCs w:val="44"/>
              </w:rPr>
            </w:pPr>
            <w:r>
              <w:rPr>
                <w:b/>
                <w:sz w:val="44"/>
                <w:szCs w:val="44"/>
              </w:rPr>
              <w:t>PRESSEMITTEILUNG</w:t>
            </w:r>
          </w:p>
        </w:tc>
        <w:tc>
          <w:tcPr>
            <w:tcW w:w="3203" w:type="dxa"/>
            <w:tcBorders>
              <w:right w:val="nil"/>
            </w:tcBorders>
          </w:tcPr>
          <w:p w14:paraId="71A8EC4A" w14:textId="77777777" w:rsidR="00C15E90" w:rsidRDefault="00C15E90" w:rsidP="00D7183D">
            <w:pPr>
              <w:tabs>
                <w:tab w:val="left" w:pos="1216"/>
              </w:tabs>
              <w:rPr>
                <w:sz w:val="14"/>
                <w:szCs w:val="14"/>
              </w:rPr>
            </w:pPr>
            <w:bookmarkStart w:id="5" w:name="sg"/>
            <w:bookmarkEnd w:id="5"/>
          </w:p>
          <w:p w14:paraId="787DC5D2" w14:textId="77777777" w:rsidR="00C15E90" w:rsidRPr="002F44D8" w:rsidRDefault="00C15E90" w:rsidP="00D7183D">
            <w:pPr>
              <w:tabs>
                <w:tab w:val="left" w:pos="1216"/>
              </w:tabs>
              <w:rPr>
                <w:sz w:val="14"/>
                <w:szCs w:val="14"/>
              </w:rPr>
            </w:pPr>
          </w:p>
          <w:p w14:paraId="0C1AFBB5" w14:textId="77777777" w:rsidR="00C15E90" w:rsidRPr="00103B76" w:rsidRDefault="00C15E90" w:rsidP="00D7183D">
            <w:pPr>
              <w:tabs>
                <w:tab w:val="left" w:pos="1216"/>
              </w:tabs>
              <w:suppressAutoHyphens/>
              <w:rPr>
                <w:sz w:val="14"/>
              </w:rPr>
            </w:pPr>
            <w:r w:rsidRPr="002F44D8">
              <w:rPr>
                <w:sz w:val="14"/>
                <w:szCs w:val="14"/>
              </w:rPr>
              <w:tab/>
            </w:r>
            <w:bookmarkStart w:id="6" w:name="az"/>
            <w:bookmarkEnd w:id="6"/>
          </w:p>
          <w:p w14:paraId="02371052" w14:textId="77777777" w:rsidR="00C15E90" w:rsidRPr="002F44D8" w:rsidRDefault="00C15E90" w:rsidP="00D7183D">
            <w:pPr>
              <w:tabs>
                <w:tab w:val="left" w:pos="1216"/>
              </w:tabs>
              <w:suppressAutoHyphens/>
              <w:rPr>
                <w:sz w:val="14"/>
                <w:szCs w:val="14"/>
              </w:rPr>
            </w:pPr>
          </w:p>
          <w:p w14:paraId="1579CACC" w14:textId="77777777" w:rsidR="00C15E90" w:rsidRDefault="00C15E90" w:rsidP="00D7183D">
            <w:pPr>
              <w:tabs>
                <w:tab w:val="left" w:pos="1216"/>
              </w:tabs>
              <w:suppressAutoHyphens/>
              <w:rPr>
                <w:sz w:val="14"/>
              </w:rPr>
            </w:pPr>
            <w:r w:rsidRPr="002F44D8">
              <w:rPr>
                <w:sz w:val="14"/>
                <w:szCs w:val="14"/>
              </w:rPr>
              <w:t xml:space="preserve">Ansprechpartner: </w:t>
            </w:r>
            <w:r w:rsidRPr="002F44D8">
              <w:rPr>
                <w:sz w:val="14"/>
                <w:szCs w:val="14"/>
              </w:rPr>
              <w:tab/>
            </w:r>
            <w:bookmarkStart w:id="7" w:name="ansprech"/>
            <w:bookmarkEnd w:id="7"/>
            <w:r>
              <w:rPr>
                <w:sz w:val="14"/>
                <w:szCs w:val="14"/>
              </w:rPr>
              <w:t>Teresa Wörle</w:t>
            </w:r>
          </w:p>
          <w:p w14:paraId="7C659FA4" w14:textId="77777777" w:rsidR="00C15E90" w:rsidRPr="002F44D8" w:rsidRDefault="00C15E90" w:rsidP="00D7183D">
            <w:pPr>
              <w:tabs>
                <w:tab w:val="left" w:pos="1216"/>
              </w:tabs>
              <w:rPr>
                <w:sz w:val="14"/>
                <w:szCs w:val="14"/>
              </w:rPr>
            </w:pPr>
            <w:r w:rsidRPr="002F44D8">
              <w:rPr>
                <w:sz w:val="14"/>
                <w:szCs w:val="14"/>
              </w:rPr>
              <w:t xml:space="preserve">Zimmer: </w:t>
            </w:r>
            <w:r w:rsidRPr="002F44D8">
              <w:rPr>
                <w:sz w:val="14"/>
                <w:szCs w:val="14"/>
              </w:rPr>
              <w:tab/>
            </w:r>
            <w:bookmarkStart w:id="8" w:name="zinr"/>
            <w:bookmarkEnd w:id="8"/>
            <w:r>
              <w:rPr>
                <w:sz w:val="14"/>
                <w:szCs w:val="14"/>
              </w:rPr>
              <w:t>172</w:t>
            </w:r>
          </w:p>
          <w:p w14:paraId="61AA5BE0" w14:textId="77777777" w:rsidR="00C15E90" w:rsidRPr="002F44D8" w:rsidRDefault="00C15E90" w:rsidP="00D7183D">
            <w:pPr>
              <w:tabs>
                <w:tab w:val="left" w:pos="1216"/>
              </w:tabs>
              <w:rPr>
                <w:sz w:val="14"/>
                <w:szCs w:val="14"/>
              </w:rPr>
            </w:pPr>
            <w:r w:rsidRPr="002F44D8">
              <w:rPr>
                <w:sz w:val="14"/>
                <w:szCs w:val="14"/>
              </w:rPr>
              <w:t>Telefon:</w:t>
            </w:r>
            <w:r w:rsidRPr="002F44D8">
              <w:rPr>
                <w:sz w:val="14"/>
                <w:szCs w:val="14"/>
              </w:rPr>
              <w:tab/>
              <w:t>08251</w:t>
            </w:r>
            <w:r>
              <w:rPr>
                <w:sz w:val="14"/>
                <w:szCs w:val="14"/>
              </w:rPr>
              <w:t xml:space="preserve"> </w:t>
            </w:r>
            <w:r w:rsidRPr="002F44D8">
              <w:rPr>
                <w:sz w:val="14"/>
                <w:szCs w:val="14"/>
              </w:rPr>
              <w:t>92-</w:t>
            </w:r>
            <w:bookmarkStart w:id="9" w:name="tel"/>
            <w:bookmarkEnd w:id="9"/>
            <w:r>
              <w:rPr>
                <w:sz w:val="14"/>
                <w:szCs w:val="14"/>
              </w:rPr>
              <w:t xml:space="preserve"> 478</w:t>
            </w:r>
          </w:p>
          <w:p w14:paraId="5F937F9B" w14:textId="77777777" w:rsidR="00C15E90" w:rsidRDefault="00C15E90" w:rsidP="00D7183D">
            <w:pPr>
              <w:tabs>
                <w:tab w:val="left" w:pos="1216"/>
              </w:tabs>
              <w:rPr>
                <w:sz w:val="14"/>
                <w:szCs w:val="14"/>
              </w:rPr>
            </w:pPr>
            <w:r w:rsidRPr="002F44D8">
              <w:rPr>
                <w:sz w:val="14"/>
                <w:szCs w:val="14"/>
              </w:rPr>
              <w:t>Telefax:</w:t>
            </w:r>
            <w:r w:rsidRPr="002F44D8">
              <w:rPr>
                <w:sz w:val="14"/>
                <w:szCs w:val="14"/>
              </w:rPr>
              <w:tab/>
            </w:r>
            <w:r>
              <w:rPr>
                <w:sz w:val="14"/>
              </w:rPr>
              <w:t>08251 92-</w:t>
            </w:r>
            <w:bookmarkStart w:id="10" w:name="fax"/>
            <w:bookmarkEnd w:id="10"/>
            <w:r>
              <w:rPr>
                <w:sz w:val="14"/>
              </w:rPr>
              <w:t xml:space="preserve"> 480 478</w:t>
            </w:r>
          </w:p>
          <w:p w14:paraId="38935857" w14:textId="77777777" w:rsidR="00C15E90" w:rsidRPr="007F13AA" w:rsidRDefault="00C15E90" w:rsidP="00D7183D">
            <w:pPr>
              <w:tabs>
                <w:tab w:val="left" w:pos="1216"/>
              </w:tabs>
              <w:rPr>
                <w:sz w:val="14"/>
                <w:szCs w:val="14"/>
              </w:rPr>
            </w:pPr>
            <w:r w:rsidRPr="002F44D8">
              <w:rPr>
                <w:sz w:val="14"/>
                <w:szCs w:val="14"/>
              </w:rPr>
              <w:t>E-Mail:</w:t>
            </w:r>
            <w:r w:rsidRPr="002F44D8">
              <w:rPr>
                <w:sz w:val="14"/>
                <w:szCs w:val="14"/>
              </w:rPr>
              <w:tab/>
            </w:r>
            <w:bookmarkStart w:id="11" w:name="email"/>
            <w:bookmarkEnd w:id="11"/>
            <w:r>
              <w:rPr>
                <w:sz w:val="14"/>
                <w:szCs w:val="14"/>
              </w:rPr>
              <w:t>t</w:t>
            </w:r>
            <w:r w:rsidRPr="00F21B64">
              <w:rPr>
                <w:sz w:val="14"/>
                <w:szCs w:val="14"/>
              </w:rPr>
              <w:t>eresa.woerle</w:t>
            </w:r>
            <w:r w:rsidRPr="002F44D8">
              <w:rPr>
                <w:sz w:val="14"/>
                <w:szCs w:val="14"/>
              </w:rPr>
              <w:t>@lra-aic-fdb.de</w:t>
            </w:r>
          </w:p>
          <w:p w14:paraId="07B0E530" w14:textId="77777777" w:rsidR="00C15E90" w:rsidRPr="007F13AA" w:rsidRDefault="00C15E90" w:rsidP="00D7183D">
            <w:pPr>
              <w:tabs>
                <w:tab w:val="left" w:pos="1216"/>
              </w:tabs>
              <w:rPr>
                <w:sz w:val="14"/>
                <w:szCs w:val="14"/>
              </w:rPr>
            </w:pPr>
          </w:p>
          <w:p w14:paraId="28552546" w14:textId="77777777" w:rsidR="00C15E90" w:rsidRPr="0060582A" w:rsidRDefault="00C15E90" w:rsidP="00D7183D">
            <w:pPr>
              <w:tabs>
                <w:tab w:val="left" w:pos="1216"/>
              </w:tabs>
              <w:suppressAutoHyphens/>
              <w:rPr>
                <w:sz w:val="14"/>
                <w:lang w:val="en-US"/>
              </w:rPr>
            </w:pPr>
            <w:r w:rsidRPr="0060582A">
              <w:rPr>
                <w:sz w:val="14"/>
                <w:szCs w:val="14"/>
                <w:lang w:val="en-US"/>
              </w:rPr>
              <w:t xml:space="preserve">Website: </w:t>
            </w:r>
            <w:r w:rsidRPr="0060582A">
              <w:rPr>
                <w:sz w:val="14"/>
                <w:szCs w:val="14"/>
                <w:lang w:val="en-US"/>
              </w:rPr>
              <w:tab/>
            </w:r>
            <w:r w:rsidRPr="0060582A">
              <w:rPr>
                <w:sz w:val="14"/>
                <w:lang w:val="en-US"/>
              </w:rPr>
              <w:t>www.lra-aic-fdb.de</w:t>
            </w:r>
          </w:p>
        </w:tc>
      </w:tr>
      <w:tr w:rsidR="00C15E90" w14:paraId="3AA8CF62" w14:textId="77777777" w:rsidTr="00D7183D">
        <w:tc>
          <w:tcPr>
            <w:tcW w:w="6578" w:type="dxa"/>
            <w:vMerge/>
          </w:tcPr>
          <w:p w14:paraId="0BC94F31" w14:textId="77777777" w:rsidR="00C15E90" w:rsidRPr="0060582A" w:rsidRDefault="00C15E90" w:rsidP="00D7183D">
            <w:pPr>
              <w:rPr>
                <w:sz w:val="22"/>
                <w:u w:val="single"/>
                <w:lang w:val="en-US"/>
              </w:rPr>
            </w:pPr>
          </w:p>
        </w:tc>
        <w:tc>
          <w:tcPr>
            <w:tcW w:w="3203" w:type="dxa"/>
            <w:tcBorders>
              <w:right w:val="nil"/>
            </w:tcBorders>
          </w:tcPr>
          <w:p w14:paraId="44EFB2BD" w14:textId="61D4C12A" w:rsidR="00C15E90" w:rsidRPr="002F44D8" w:rsidRDefault="00C15E90" w:rsidP="00D7183D">
            <w:pPr>
              <w:suppressAutoHyphens/>
              <w:spacing w:before="100"/>
              <w:rPr>
                <w:sz w:val="22"/>
                <w:szCs w:val="22"/>
              </w:rPr>
            </w:pPr>
            <w:r w:rsidRPr="002F44D8">
              <w:rPr>
                <w:sz w:val="22"/>
                <w:szCs w:val="22"/>
              </w:rPr>
              <w:t xml:space="preserve">Aichach, </w:t>
            </w:r>
            <w:r>
              <w:rPr>
                <w:sz w:val="22"/>
                <w:szCs w:val="22"/>
              </w:rPr>
              <w:fldChar w:fldCharType="begin"/>
            </w:r>
            <w:r>
              <w:rPr>
                <w:sz w:val="22"/>
                <w:szCs w:val="22"/>
              </w:rPr>
              <w:instrText xml:space="preserve"> TIME  \@ "d. MMMM yyyy" </w:instrText>
            </w:r>
            <w:r>
              <w:rPr>
                <w:sz w:val="22"/>
                <w:szCs w:val="22"/>
              </w:rPr>
              <w:fldChar w:fldCharType="separate"/>
            </w:r>
            <w:r w:rsidR="00E14C2E">
              <w:rPr>
                <w:noProof/>
                <w:sz w:val="22"/>
                <w:szCs w:val="22"/>
              </w:rPr>
              <w:t>10. September 2026</w:t>
            </w:r>
            <w:r>
              <w:rPr>
                <w:sz w:val="22"/>
                <w:szCs w:val="22"/>
              </w:rPr>
              <w:fldChar w:fldCharType="end"/>
            </w:r>
          </w:p>
        </w:tc>
      </w:tr>
    </w:tbl>
    <w:p w14:paraId="7928AA74" w14:textId="77777777" w:rsidR="00C15E90" w:rsidRDefault="00C15E90" w:rsidP="00C15E90">
      <w:pPr>
        <w:pStyle w:val="EinfAbs"/>
        <w:spacing w:line="240" w:lineRule="auto"/>
        <w:rPr>
          <w:rFonts w:ascii="Arial" w:hAnsi="Arial" w:cs="Arial"/>
          <w:b/>
          <w:bCs/>
          <w:sz w:val="22"/>
          <w:szCs w:val="22"/>
        </w:rPr>
      </w:pPr>
    </w:p>
    <w:p w14:paraId="0CCEC0E3" w14:textId="4C610393" w:rsidR="00C15E90" w:rsidRPr="00B153B9" w:rsidRDefault="00C15E90" w:rsidP="00C15E90">
      <w:pPr>
        <w:pStyle w:val="EinfAbs"/>
        <w:spacing w:line="360" w:lineRule="auto"/>
        <w:rPr>
          <w:rFonts w:ascii="Arial" w:hAnsi="Arial" w:cs="Arial"/>
          <w:sz w:val="22"/>
          <w:szCs w:val="22"/>
        </w:rPr>
      </w:pPr>
      <w:bookmarkStart w:id="12" w:name="betreff"/>
      <w:bookmarkEnd w:id="12"/>
      <w:r w:rsidRPr="00B153B9">
        <w:rPr>
          <w:rFonts w:ascii="Arial" w:eastAsia="Arial" w:hAnsi="Arial" w:cs="Arial"/>
          <w:b/>
          <w:bCs/>
          <w:spacing w:val="0"/>
          <w:sz w:val="22"/>
          <w:szCs w:val="22"/>
          <w:lang w:eastAsia="de-DE"/>
        </w:rPr>
        <w:t>Welttag der Suizidprävention: Hilfe ist da – niemand muss mit seelischer Not allein bleiben</w:t>
      </w:r>
    </w:p>
    <w:p w14:paraId="1A78F15C" w14:textId="77777777" w:rsidR="00C15E90" w:rsidRPr="00C15E90" w:rsidRDefault="00C15E90" w:rsidP="00C15E90">
      <w:pPr>
        <w:rPr>
          <w:sz w:val="21"/>
          <w:szCs w:val="21"/>
        </w:rPr>
      </w:pPr>
      <w:r w:rsidRPr="00C15E90">
        <w:rPr>
          <w:sz w:val="21"/>
          <w:szCs w:val="21"/>
        </w:rPr>
        <w:t>Der Psychosoziale Dienst des Landratsamtes Aichach-Friedberg nimmt den Welttag der Suizidprävention am 10. September zum Anlass, über seelische Krisen aufzuklären, Vorurteile abzubauen und auf bestehende Hilfsangebote aufmerksam zu machen.</w:t>
      </w:r>
    </w:p>
    <w:p w14:paraId="2CD00E18" w14:textId="58236201" w:rsidR="00C15E90" w:rsidRPr="00C15E90" w:rsidRDefault="00C15E90" w:rsidP="00C15E90">
      <w:pPr>
        <w:rPr>
          <w:sz w:val="21"/>
          <w:szCs w:val="21"/>
        </w:rPr>
      </w:pPr>
      <w:r w:rsidRPr="00C15E90">
        <w:rPr>
          <w:sz w:val="21"/>
          <w:szCs w:val="21"/>
        </w:rPr>
        <w:t xml:space="preserve">Suizid ist ein gesellschaftlich relevantes Thema. Im Jahr 2024 starben in Deutschland 10.372 Menschen durch Suizid. Damit übersteigt die Zahl der Todesfälle jene durch Verkehrsunfälle, Gewaltverbrechen, illegale Drogen und AIDS zusammen. </w:t>
      </w:r>
    </w:p>
    <w:p w14:paraId="44B986FC" w14:textId="5921A6FA" w:rsidR="00C15E90" w:rsidRPr="00C15E90" w:rsidRDefault="00C15E90" w:rsidP="00C15E90">
      <w:pPr>
        <w:rPr>
          <w:sz w:val="21"/>
          <w:szCs w:val="21"/>
        </w:rPr>
      </w:pPr>
      <w:r w:rsidRPr="00C15E90">
        <w:rPr>
          <w:sz w:val="21"/>
          <w:szCs w:val="21"/>
        </w:rPr>
        <w:t xml:space="preserve">Suizidalität entsteht meist nicht plötzlich. Häufig gehen </w:t>
      </w:r>
      <w:r w:rsidR="00B153B9" w:rsidRPr="00B153B9">
        <w:rPr>
          <w:sz w:val="21"/>
          <w:szCs w:val="21"/>
        </w:rPr>
        <w:t>ihr längere Phasen</w:t>
      </w:r>
      <w:r w:rsidRPr="00C15E90">
        <w:rPr>
          <w:sz w:val="21"/>
          <w:szCs w:val="21"/>
        </w:rPr>
        <w:t xml:space="preserve"> psychischer Belastung voraus. Besonders gefährdet sind Menschen mit psychischen Erkrankungen wie Depressionen oder Suchterkrankungen, Personen nach einem früheren Suizidversuch sowie ältere Menschen, die unter Einsamkeit oder schweren chronischen Erkrankungen leiden. Auch junge Erwachsene können in belastenden Lebens- oder Beziehungssituationen ein erhöhtes Risiko haben.</w:t>
      </w:r>
    </w:p>
    <w:p w14:paraId="1C7C4A57" w14:textId="520D1D63" w:rsidR="00C15E90" w:rsidRPr="00B153B9" w:rsidRDefault="00C15E90" w:rsidP="00C15E90">
      <w:pPr>
        <w:rPr>
          <w:sz w:val="21"/>
          <w:szCs w:val="21"/>
        </w:rPr>
      </w:pPr>
      <w:r w:rsidRPr="00C15E90">
        <w:rPr>
          <w:sz w:val="21"/>
          <w:szCs w:val="21"/>
        </w:rPr>
        <w:t xml:space="preserve">Wichtig ist, Warnsignale ernst zu nehmen. Sozialer Rückzug, deutliche Veränderungen von Stimmung, Schlaf oder Verhalten sowie Äußerungen von Hoffnungslosigkeit oder Suizidgedanken können Hinweise auf eine seelische Krise sein. Angehörige und nahestehende Personen sollten Betroffene behutsam ansprechen und sie ermutigen, professionelle Unterstützung in Anspruch zu nehmen. </w:t>
      </w:r>
      <w:r w:rsidR="00204F1F">
        <w:rPr>
          <w:sz w:val="21"/>
          <w:szCs w:val="21"/>
        </w:rPr>
        <w:t xml:space="preserve">Auch Angehörige können sich beraten lassen. </w:t>
      </w:r>
      <w:r w:rsidRPr="00C15E90">
        <w:rPr>
          <w:sz w:val="21"/>
          <w:szCs w:val="21"/>
        </w:rPr>
        <w:t>Ein offenes Gespräch kann entlasten und ein wichtiger erster Schritt sein.</w:t>
      </w:r>
    </w:p>
    <w:p w14:paraId="391B373D" w14:textId="77777777" w:rsidR="00C15E90" w:rsidRPr="00C15E90" w:rsidRDefault="00C15E90" w:rsidP="00C15E90">
      <w:pPr>
        <w:rPr>
          <w:sz w:val="21"/>
          <w:szCs w:val="21"/>
        </w:rPr>
      </w:pPr>
    </w:p>
    <w:p w14:paraId="673CA872" w14:textId="77777777" w:rsidR="00C15E90" w:rsidRPr="00B153B9" w:rsidRDefault="00C15E90" w:rsidP="00C15E90">
      <w:pPr>
        <w:rPr>
          <w:b/>
          <w:bCs/>
          <w:sz w:val="21"/>
          <w:szCs w:val="21"/>
        </w:rPr>
      </w:pPr>
      <w:r w:rsidRPr="00C15E90">
        <w:rPr>
          <w:b/>
          <w:bCs/>
          <w:sz w:val="21"/>
          <w:szCs w:val="21"/>
        </w:rPr>
        <w:t>Hilfsangebote im Landkreis Aichach-Friedberg</w:t>
      </w:r>
    </w:p>
    <w:p w14:paraId="29338F27" w14:textId="77777777" w:rsidR="00C15E90" w:rsidRPr="00C15E90" w:rsidRDefault="00C15E90" w:rsidP="00C15E90">
      <w:pPr>
        <w:rPr>
          <w:b/>
          <w:bCs/>
          <w:sz w:val="21"/>
          <w:szCs w:val="21"/>
        </w:rPr>
      </w:pPr>
    </w:p>
    <w:p w14:paraId="1D170A23" w14:textId="77777777" w:rsidR="00C15E90" w:rsidRPr="00C15E90" w:rsidRDefault="00C15E90" w:rsidP="00C15E90">
      <w:pPr>
        <w:rPr>
          <w:sz w:val="21"/>
          <w:szCs w:val="21"/>
        </w:rPr>
      </w:pPr>
      <w:r w:rsidRPr="00C15E90">
        <w:rPr>
          <w:sz w:val="21"/>
          <w:szCs w:val="21"/>
        </w:rPr>
        <w:t xml:space="preserve">Menschen in akuten seelischen Krisen sowie deren Angehörige erreichen den Krisendienst Bayern rund um die Uhr unter der kostenfreien Telefonnummer </w:t>
      </w:r>
      <w:r w:rsidRPr="001974AE">
        <w:rPr>
          <w:sz w:val="21"/>
          <w:szCs w:val="21"/>
        </w:rPr>
        <w:t>0800 655 3000</w:t>
      </w:r>
      <w:r w:rsidRPr="00C15E90">
        <w:rPr>
          <w:sz w:val="21"/>
          <w:szCs w:val="21"/>
        </w:rPr>
        <w:t>. Der Krisendienst bietet telefonische Beratung und unmittelbare Krisenhilfe.</w:t>
      </w:r>
    </w:p>
    <w:p w14:paraId="17ECA9B3" w14:textId="11C6EA50" w:rsidR="00C15E90" w:rsidRPr="00C15E90" w:rsidRDefault="00C15E90" w:rsidP="00C15E90">
      <w:pPr>
        <w:rPr>
          <w:sz w:val="21"/>
          <w:szCs w:val="21"/>
        </w:rPr>
      </w:pPr>
      <w:r w:rsidRPr="00C15E90">
        <w:rPr>
          <w:sz w:val="21"/>
          <w:szCs w:val="21"/>
        </w:rPr>
        <w:t>Bei anhaltenden psychischen Belastungen unterstützt der Sozialpsychiatrische Dienst (Beratungsstelle für psychische Gesundheit) mit wohnortnahen, vertraulichen und kostenfreien Beratungs- und Gesprächsterminen</w:t>
      </w:r>
      <w:r w:rsidR="001974AE">
        <w:rPr>
          <w:sz w:val="21"/>
          <w:szCs w:val="21"/>
        </w:rPr>
        <w:t xml:space="preserve"> -</w:t>
      </w:r>
      <w:r w:rsidRPr="00C15E90">
        <w:rPr>
          <w:sz w:val="21"/>
          <w:szCs w:val="21"/>
        </w:rPr>
        <w:t xml:space="preserve"> Telefon: </w:t>
      </w:r>
      <w:r w:rsidRPr="00B153B9">
        <w:rPr>
          <w:rFonts w:eastAsia="Arial"/>
          <w:color w:val="000000"/>
          <w:sz w:val="21"/>
          <w:szCs w:val="21"/>
        </w:rPr>
        <w:t>08251 / 9346520</w:t>
      </w:r>
      <w:r w:rsidRPr="00C15E90">
        <w:rPr>
          <w:sz w:val="21"/>
          <w:szCs w:val="21"/>
        </w:rPr>
        <w:t>.</w:t>
      </w:r>
      <w:r w:rsidR="001974AE">
        <w:rPr>
          <w:sz w:val="21"/>
          <w:szCs w:val="21"/>
        </w:rPr>
        <w:t xml:space="preserve"> </w:t>
      </w:r>
    </w:p>
    <w:p w14:paraId="6D36E85B" w14:textId="3333F911" w:rsidR="00C15E90" w:rsidRDefault="00C15E90" w:rsidP="00C15E90">
      <w:pPr>
        <w:rPr>
          <w:sz w:val="21"/>
          <w:szCs w:val="21"/>
        </w:rPr>
      </w:pPr>
      <w:r w:rsidRPr="00C15E90">
        <w:rPr>
          <w:sz w:val="21"/>
          <w:szCs w:val="21"/>
        </w:rPr>
        <w:t xml:space="preserve">Auch der Psychosoziale Dienst des Landratsamtes Aichach-Friedberg steht Bürgerinnen und Bürgern sowie deren Angehörigen als Anlaufstelle zur Verfügung. Er informiert, berät und vermittelt bei Bedarf passende Hilfsangebote im Landkreis. Die Beratung erfolgt vertraulich und kostenfrei. Telefon: </w:t>
      </w:r>
      <w:r w:rsidRPr="00B153B9">
        <w:rPr>
          <w:rFonts w:eastAsia="Arial"/>
          <w:color w:val="000000"/>
          <w:sz w:val="21"/>
          <w:szCs w:val="21"/>
        </w:rPr>
        <w:t>08251 92-183</w:t>
      </w:r>
      <w:r w:rsidRPr="00C15E90">
        <w:rPr>
          <w:sz w:val="21"/>
          <w:szCs w:val="21"/>
        </w:rPr>
        <w:t xml:space="preserve"> oder </w:t>
      </w:r>
      <w:r w:rsidRPr="00B153B9">
        <w:rPr>
          <w:rFonts w:eastAsia="Arial"/>
          <w:color w:val="000000"/>
          <w:sz w:val="21"/>
          <w:szCs w:val="21"/>
        </w:rPr>
        <w:t>08251 92-226</w:t>
      </w:r>
      <w:r w:rsidRPr="00C15E90">
        <w:rPr>
          <w:sz w:val="21"/>
          <w:szCs w:val="21"/>
        </w:rPr>
        <w:t>.</w:t>
      </w:r>
    </w:p>
    <w:p w14:paraId="455A2BC3" w14:textId="77777777" w:rsidR="00204F1F" w:rsidRPr="00C15E90" w:rsidRDefault="00204F1F" w:rsidP="00C15E90">
      <w:pPr>
        <w:rPr>
          <w:sz w:val="21"/>
          <w:szCs w:val="21"/>
        </w:rPr>
      </w:pPr>
    </w:p>
    <w:p w14:paraId="60B64C65" w14:textId="40CB692F" w:rsidR="00B81E15" w:rsidRPr="00B153B9" w:rsidRDefault="00204F1F">
      <w:pPr>
        <w:rPr>
          <w:sz w:val="21"/>
          <w:szCs w:val="21"/>
        </w:rPr>
      </w:pPr>
      <w:r w:rsidRPr="00204F1F">
        <w:rPr>
          <w:sz w:val="21"/>
          <w:szCs w:val="21"/>
        </w:rPr>
        <w:t>Suizid und Suizidversuche sind kein Ausdruck einer freien Entscheidung. Sie entstehen meist aus schwerer psychischer, sozialer oder körperlicher Not. Echte Prävention bedeutet, diese Situation anzuerkennen und Betroffene nicht allein zu lassen. Der Welttag der Suizidprävention erinnert daran, dass hinter jeder Zahl ein Mensch steht mit einer Geschichte, die weitergehen kann.</w:t>
      </w:r>
    </w:p>
    <w:sectPr w:rsidR="00B81E15" w:rsidRPr="00B153B9" w:rsidSect="00C15E90">
      <w:headerReference w:type="default" r:id="rId6"/>
      <w:headerReference w:type="first" r:id="rId7"/>
      <w:pgSz w:w="11906" w:h="16838" w:code="9"/>
      <w:pgMar w:top="2608" w:right="1274" w:bottom="1985" w:left="1361" w:header="720" w:footer="720" w:gutter="0"/>
      <w:cols w:space="720"/>
      <w:titlePg/>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F0258C" w14:textId="77777777" w:rsidR="00801E73" w:rsidRDefault="00801E73">
      <w:r>
        <w:separator/>
      </w:r>
    </w:p>
  </w:endnote>
  <w:endnote w:type="continuationSeparator" w:id="0">
    <w:p w14:paraId="72800471" w14:textId="77777777" w:rsidR="00801E73" w:rsidRDefault="00801E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MT">
    <w:altName w:val="Arial"/>
    <w:panose1 w:val="00000000000000000000"/>
    <w:charset w:val="4D"/>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FDBE4B" w14:textId="77777777" w:rsidR="00801E73" w:rsidRDefault="00801E73">
      <w:r>
        <w:separator/>
      </w:r>
    </w:p>
  </w:footnote>
  <w:footnote w:type="continuationSeparator" w:id="0">
    <w:p w14:paraId="3333613C" w14:textId="77777777" w:rsidR="00801E73" w:rsidRDefault="00801E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D65F7" w14:textId="77777777" w:rsidR="00B153B9" w:rsidRDefault="00B153B9">
    <w:pPr>
      <w:pStyle w:val="Kopfzeile"/>
    </w:pPr>
    <w:r>
      <w:rPr>
        <w:noProof/>
      </w:rPr>
      <w:drawing>
        <wp:anchor distT="0" distB="0" distL="114300" distR="114300" simplePos="0" relativeHeight="251659264" behindDoc="1" locked="1" layoutInCell="1" allowOverlap="1" wp14:anchorId="744414A9" wp14:editId="72D995A5">
          <wp:simplePos x="0" y="0"/>
          <wp:positionH relativeFrom="page">
            <wp:posOffset>0</wp:posOffset>
          </wp:positionH>
          <wp:positionV relativeFrom="page">
            <wp:posOffset>-4445</wp:posOffset>
          </wp:positionV>
          <wp:extent cx="7558405" cy="1395730"/>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B_LAF_Zweitblatt_SW.png"/>
                  <pic:cNvPicPr/>
                </pic:nvPicPr>
                <pic:blipFill>
                  <a:blip r:embed="rId1">
                    <a:extLst>
                      <a:ext uri="{28A0092B-C50C-407E-A947-70E740481C1C}">
                        <a14:useLocalDpi xmlns:a14="http://schemas.microsoft.com/office/drawing/2010/main" val="0"/>
                      </a:ext>
                    </a:extLst>
                  </a:blip>
                  <a:stretch>
                    <a:fillRect/>
                  </a:stretch>
                </pic:blipFill>
                <pic:spPr>
                  <a:xfrm>
                    <a:off x="0" y="0"/>
                    <a:ext cx="7558405" cy="139573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CE115" w14:textId="77777777" w:rsidR="00B153B9" w:rsidRDefault="00B153B9">
    <w:pPr>
      <w:pStyle w:val="Kopfzeile"/>
    </w:pPr>
    <w:r>
      <w:rPr>
        <w:noProof/>
      </w:rPr>
      <w:drawing>
        <wp:anchor distT="0" distB="0" distL="114300" distR="114300" simplePos="0" relativeHeight="251661312" behindDoc="1" locked="0" layoutInCell="1" allowOverlap="1" wp14:anchorId="204EDDB2" wp14:editId="0C9BA7CB">
          <wp:simplePos x="0" y="0"/>
          <wp:positionH relativeFrom="column">
            <wp:posOffset>-863600</wp:posOffset>
          </wp:positionH>
          <wp:positionV relativeFrom="paragraph">
            <wp:posOffset>9043670</wp:posOffset>
          </wp:positionV>
          <wp:extent cx="7560000" cy="1191600"/>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andratsamt_AIC-FDB_Vorlage_SW_1Blatt_Fuss.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191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1" locked="1" layoutInCell="1" allowOverlap="1" wp14:anchorId="4A80DE14" wp14:editId="4CD47C1B">
          <wp:simplePos x="0" y="0"/>
          <wp:positionH relativeFrom="page">
            <wp:posOffset>0</wp:posOffset>
          </wp:positionH>
          <wp:positionV relativeFrom="page">
            <wp:posOffset>-1905</wp:posOffset>
          </wp:positionV>
          <wp:extent cx="7558405" cy="1590675"/>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B_LAF_Arial_Erstblatt_ohne-Adresse_sw.jpg"/>
                  <pic:cNvPicPr/>
                </pic:nvPicPr>
                <pic:blipFill>
                  <a:blip r:embed="rId2">
                    <a:extLst>
                      <a:ext uri="{28A0092B-C50C-407E-A947-70E740481C1C}">
                        <a14:useLocalDpi xmlns:a14="http://schemas.microsoft.com/office/drawing/2010/main" val="0"/>
                      </a:ext>
                    </a:extLst>
                  </a:blip>
                  <a:stretch>
                    <a:fillRect/>
                  </a:stretch>
                </pic:blipFill>
                <pic:spPr>
                  <a:xfrm>
                    <a:off x="0" y="0"/>
                    <a:ext cx="7558405" cy="1590675"/>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E90"/>
    <w:rsid w:val="001974AE"/>
    <w:rsid w:val="00204F1F"/>
    <w:rsid w:val="003034CF"/>
    <w:rsid w:val="004C5D4C"/>
    <w:rsid w:val="005919CB"/>
    <w:rsid w:val="00801E73"/>
    <w:rsid w:val="008E7155"/>
    <w:rsid w:val="009167BD"/>
    <w:rsid w:val="00983B97"/>
    <w:rsid w:val="009C233F"/>
    <w:rsid w:val="009D1E59"/>
    <w:rsid w:val="00B153B9"/>
    <w:rsid w:val="00B81E15"/>
    <w:rsid w:val="00C15E90"/>
    <w:rsid w:val="00E14C2E"/>
    <w:rsid w:val="00E81FB9"/>
    <w:rsid w:val="00FF74D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F54704"/>
  <w15:chartTrackingRefBased/>
  <w15:docId w15:val="{AE2D9612-E185-4B82-9902-5C6AA9006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15E90"/>
    <w:pPr>
      <w:spacing w:after="0" w:line="240" w:lineRule="auto"/>
    </w:pPr>
    <w:rPr>
      <w:rFonts w:ascii="Arial" w:eastAsia="Times New Roman" w:hAnsi="Arial" w:cs="Arial"/>
      <w:kern w:val="0"/>
      <w:sz w:val="24"/>
      <w:szCs w:val="20"/>
      <w:lang w:eastAsia="de-DE"/>
      <w14:ligatures w14:val="none"/>
    </w:rPr>
  </w:style>
  <w:style w:type="paragraph" w:styleId="berschrift1">
    <w:name w:val="heading 1"/>
    <w:basedOn w:val="Standard"/>
    <w:next w:val="Standard"/>
    <w:link w:val="berschrift1Zchn"/>
    <w:uiPriority w:val="9"/>
    <w:qFormat/>
    <w:rsid w:val="00C15E90"/>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berschrift2">
    <w:name w:val="heading 2"/>
    <w:basedOn w:val="Standard"/>
    <w:next w:val="Standard"/>
    <w:link w:val="berschrift2Zchn"/>
    <w:uiPriority w:val="9"/>
    <w:semiHidden/>
    <w:unhideWhenUsed/>
    <w:qFormat/>
    <w:rsid w:val="00C15E90"/>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berschrift3">
    <w:name w:val="heading 3"/>
    <w:basedOn w:val="Standard"/>
    <w:next w:val="Standard"/>
    <w:link w:val="berschrift3Zchn"/>
    <w:uiPriority w:val="9"/>
    <w:semiHidden/>
    <w:unhideWhenUsed/>
    <w:qFormat/>
    <w:rsid w:val="00C15E90"/>
    <w:pPr>
      <w:keepNext/>
      <w:keepLines/>
      <w:spacing w:before="160" w:after="80"/>
      <w:outlineLvl w:val="2"/>
    </w:pPr>
    <w:rPr>
      <w:rFonts w:eastAsiaTheme="majorEastAsia" w:cstheme="majorBidi"/>
      <w:color w:val="2E74B5" w:themeColor="accent1" w:themeShade="BF"/>
      <w:sz w:val="28"/>
      <w:szCs w:val="28"/>
    </w:rPr>
  </w:style>
  <w:style w:type="paragraph" w:styleId="berschrift4">
    <w:name w:val="heading 4"/>
    <w:basedOn w:val="Standard"/>
    <w:next w:val="Standard"/>
    <w:link w:val="berschrift4Zchn"/>
    <w:uiPriority w:val="9"/>
    <w:semiHidden/>
    <w:unhideWhenUsed/>
    <w:qFormat/>
    <w:rsid w:val="00C15E90"/>
    <w:pPr>
      <w:keepNext/>
      <w:keepLines/>
      <w:spacing w:before="80" w:after="40"/>
      <w:outlineLvl w:val="3"/>
    </w:pPr>
    <w:rPr>
      <w:rFonts w:eastAsiaTheme="majorEastAsia"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C15E90"/>
    <w:pPr>
      <w:keepNext/>
      <w:keepLines/>
      <w:spacing w:before="80" w:after="40"/>
      <w:outlineLvl w:val="4"/>
    </w:pPr>
    <w:rPr>
      <w:rFonts w:eastAsiaTheme="majorEastAsia" w:cstheme="majorBidi"/>
      <w:color w:val="2E74B5" w:themeColor="accent1" w:themeShade="BF"/>
    </w:rPr>
  </w:style>
  <w:style w:type="paragraph" w:styleId="berschrift6">
    <w:name w:val="heading 6"/>
    <w:basedOn w:val="Standard"/>
    <w:next w:val="Standard"/>
    <w:link w:val="berschrift6Zchn"/>
    <w:uiPriority w:val="9"/>
    <w:semiHidden/>
    <w:unhideWhenUsed/>
    <w:qFormat/>
    <w:rsid w:val="00C15E90"/>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C15E90"/>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C15E90"/>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C15E90"/>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15E90"/>
    <w:rPr>
      <w:rFonts w:asciiTheme="majorHAnsi" w:eastAsiaTheme="majorEastAsia" w:hAnsiTheme="majorHAnsi" w:cstheme="majorBidi"/>
      <w:color w:val="2E74B5" w:themeColor="accent1" w:themeShade="BF"/>
      <w:sz w:val="40"/>
      <w:szCs w:val="40"/>
    </w:rPr>
  </w:style>
  <w:style w:type="character" w:customStyle="1" w:styleId="berschrift2Zchn">
    <w:name w:val="Überschrift 2 Zchn"/>
    <w:basedOn w:val="Absatz-Standardschriftart"/>
    <w:link w:val="berschrift2"/>
    <w:uiPriority w:val="9"/>
    <w:semiHidden/>
    <w:rsid w:val="00C15E90"/>
    <w:rPr>
      <w:rFonts w:asciiTheme="majorHAnsi" w:eastAsiaTheme="majorEastAsia" w:hAnsiTheme="majorHAnsi" w:cstheme="majorBidi"/>
      <w:color w:val="2E74B5" w:themeColor="accent1" w:themeShade="BF"/>
      <w:sz w:val="32"/>
      <w:szCs w:val="32"/>
    </w:rPr>
  </w:style>
  <w:style w:type="character" w:customStyle="1" w:styleId="berschrift3Zchn">
    <w:name w:val="Überschrift 3 Zchn"/>
    <w:basedOn w:val="Absatz-Standardschriftart"/>
    <w:link w:val="berschrift3"/>
    <w:uiPriority w:val="9"/>
    <w:semiHidden/>
    <w:rsid w:val="00C15E90"/>
    <w:rPr>
      <w:rFonts w:eastAsiaTheme="majorEastAsia" w:cstheme="majorBidi"/>
      <w:color w:val="2E74B5" w:themeColor="accent1" w:themeShade="BF"/>
      <w:sz w:val="28"/>
      <w:szCs w:val="28"/>
    </w:rPr>
  </w:style>
  <w:style w:type="character" w:customStyle="1" w:styleId="berschrift4Zchn">
    <w:name w:val="Überschrift 4 Zchn"/>
    <w:basedOn w:val="Absatz-Standardschriftart"/>
    <w:link w:val="berschrift4"/>
    <w:uiPriority w:val="9"/>
    <w:semiHidden/>
    <w:rsid w:val="00C15E90"/>
    <w:rPr>
      <w:rFonts w:eastAsiaTheme="majorEastAsia" w:cstheme="majorBidi"/>
      <w:i/>
      <w:iCs/>
      <w:color w:val="2E74B5" w:themeColor="accent1" w:themeShade="BF"/>
    </w:rPr>
  </w:style>
  <w:style w:type="character" w:customStyle="1" w:styleId="berschrift5Zchn">
    <w:name w:val="Überschrift 5 Zchn"/>
    <w:basedOn w:val="Absatz-Standardschriftart"/>
    <w:link w:val="berschrift5"/>
    <w:uiPriority w:val="9"/>
    <w:semiHidden/>
    <w:rsid w:val="00C15E90"/>
    <w:rPr>
      <w:rFonts w:eastAsiaTheme="majorEastAsia" w:cstheme="majorBidi"/>
      <w:color w:val="2E74B5" w:themeColor="accent1" w:themeShade="BF"/>
    </w:rPr>
  </w:style>
  <w:style w:type="character" w:customStyle="1" w:styleId="berschrift6Zchn">
    <w:name w:val="Überschrift 6 Zchn"/>
    <w:basedOn w:val="Absatz-Standardschriftart"/>
    <w:link w:val="berschrift6"/>
    <w:uiPriority w:val="9"/>
    <w:semiHidden/>
    <w:rsid w:val="00C15E90"/>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C15E90"/>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C15E90"/>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C15E90"/>
    <w:rPr>
      <w:rFonts w:eastAsiaTheme="majorEastAsia" w:cstheme="majorBidi"/>
      <w:color w:val="272727" w:themeColor="text1" w:themeTint="D8"/>
    </w:rPr>
  </w:style>
  <w:style w:type="paragraph" w:styleId="Titel">
    <w:name w:val="Title"/>
    <w:basedOn w:val="Standard"/>
    <w:next w:val="Standard"/>
    <w:link w:val="TitelZchn"/>
    <w:uiPriority w:val="10"/>
    <w:qFormat/>
    <w:rsid w:val="00C15E90"/>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C15E90"/>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C15E90"/>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C15E90"/>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C15E90"/>
    <w:pPr>
      <w:spacing w:before="160"/>
      <w:jc w:val="center"/>
    </w:pPr>
    <w:rPr>
      <w:i/>
      <w:iCs/>
      <w:color w:val="404040" w:themeColor="text1" w:themeTint="BF"/>
    </w:rPr>
  </w:style>
  <w:style w:type="character" w:customStyle="1" w:styleId="ZitatZchn">
    <w:name w:val="Zitat Zchn"/>
    <w:basedOn w:val="Absatz-Standardschriftart"/>
    <w:link w:val="Zitat"/>
    <w:uiPriority w:val="29"/>
    <w:rsid w:val="00C15E90"/>
    <w:rPr>
      <w:i/>
      <w:iCs/>
      <w:color w:val="404040" w:themeColor="text1" w:themeTint="BF"/>
    </w:rPr>
  </w:style>
  <w:style w:type="paragraph" w:styleId="Listenabsatz">
    <w:name w:val="List Paragraph"/>
    <w:basedOn w:val="Standard"/>
    <w:uiPriority w:val="34"/>
    <w:qFormat/>
    <w:rsid w:val="00C15E90"/>
    <w:pPr>
      <w:ind w:left="720"/>
      <w:contextualSpacing/>
    </w:pPr>
  </w:style>
  <w:style w:type="character" w:styleId="IntensiveHervorhebung">
    <w:name w:val="Intense Emphasis"/>
    <w:basedOn w:val="Absatz-Standardschriftart"/>
    <w:uiPriority w:val="21"/>
    <w:qFormat/>
    <w:rsid w:val="00C15E90"/>
    <w:rPr>
      <w:i/>
      <w:iCs/>
      <w:color w:val="2E74B5" w:themeColor="accent1" w:themeShade="BF"/>
    </w:rPr>
  </w:style>
  <w:style w:type="paragraph" w:styleId="IntensivesZitat">
    <w:name w:val="Intense Quote"/>
    <w:basedOn w:val="Standard"/>
    <w:next w:val="Standard"/>
    <w:link w:val="IntensivesZitatZchn"/>
    <w:uiPriority w:val="30"/>
    <w:qFormat/>
    <w:rsid w:val="00C15E90"/>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ivesZitatZchn">
    <w:name w:val="Intensives Zitat Zchn"/>
    <w:basedOn w:val="Absatz-Standardschriftart"/>
    <w:link w:val="IntensivesZitat"/>
    <w:uiPriority w:val="30"/>
    <w:rsid w:val="00C15E90"/>
    <w:rPr>
      <w:i/>
      <w:iCs/>
      <w:color w:val="2E74B5" w:themeColor="accent1" w:themeShade="BF"/>
    </w:rPr>
  </w:style>
  <w:style w:type="character" w:styleId="IntensiverVerweis">
    <w:name w:val="Intense Reference"/>
    <w:basedOn w:val="Absatz-Standardschriftart"/>
    <w:uiPriority w:val="32"/>
    <w:qFormat/>
    <w:rsid w:val="00C15E90"/>
    <w:rPr>
      <w:b/>
      <w:bCs/>
      <w:smallCaps/>
      <w:color w:val="2E74B5" w:themeColor="accent1" w:themeShade="BF"/>
      <w:spacing w:val="5"/>
    </w:rPr>
  </w:style>
  <w:style w:type="paragraph" w:styleId="Kopfzeile">
    <w:name w:val="header"/>
    <w:basedOn w:val="Standard"/>
    <w:link w:val="KopfzeileZchn"/>
    <w:rsid w:val="00C15E90"/>
    <w:pPr>
      <w:tabs>
        <w:tab w:val="center" w:pos="4536"/>
        <w:tab w:val="right" w:pos="9072"/>
      </w:tabs>
    </w:pPr>
  </w:style>
  <w:style w:type="character" w:customStyle="1" w:styleId="KopfzeileZchn">
    <w:name w:val="Kopfzeile Zchn"/>
    <w:basedOn w:val="Absatz-Standardschriftart"/>
    <w:link w:val="Kopfzeile"/>
    <w:rsid w:val="00C15E90"/>
    <w:rPr>
      <w:rFonts w:ascii="Arial" w:eastAsia="Times New Roman" w:hAnsi="Arial" w:cs="Arial"/>
      <w:kern w:val="0"/>
      <w:sz w:val="24"/>
      <w:szCs w:val="20"/>
      <w:lang w:eastAsia="de-DE"/>
      <w14:ligatures w14:val="none"/>
    </w:rPr>
  </w:style>
  <w:style w:type="paragraph" w:customStyle="1" w:styleId="EinfAbs">
    <w:name w:val="[Einf. Abs.]"/>
    <w:basedOn w:val="Standard"/>
    <w:uiPriority w:val="99"/>
    <w:rsid w:val="00C15E90"/>
    <w:pPr>
      <w:widowControl w:val="0"/>
      <w:autoSpaceDE w:val="0"/>
      <w:autoSpaceDN w:val="0"/>
      <w:adjustRightInd w:val="0"/>
      <w:spacing w:line="288" w:lineRule="auto"/>
      <w:textAlignment w:val="center"/>
    </w:pPr>
    <w:rPr>
      <w:rFonts w:ascii="ArialMT" w:eastAsiaTheme="minorHAnsi" w:hAnsi="ArialMT" w:cs="ArialMT"/>
      <w:color w:val="000000"/>
      <w:spacing w:val="-2"/>
      <w:szCs w:val="24"/>
      <w:lang w:eastAsia="en-US"/>
    </w:rPr>
  </w:style>
  <w:style w:type="character" w:styleId="Hyperlink">
    <w:name w:val="Hyperlink"/>
    <w:basedOn w:val="Absatz-Standardschriftart"/>
    <w:uiPriority w:val="99"/>
    <w:unhideWhenUsed/>
    <w:rsid w:val="00C15E9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4149002">
      <w:bodyDiv w:val="1"/>
      <w:marLeft w:val="0"/>
      <w:marRight w:val="0"/>
      <w:marTop w:val="0"/>
      <w:marBottom w:val="0"/>
      <w:divBdr>
        <w:top w:val="none" w:sz="0" w:space="0" w:color="auto"/>
        <w:left w:val="none" w:sz="0" w:space="0" w:color="auto"/>
        <w:bottom w:val="none" w:sz="0" w:space="0" w:color="auto"/>
        <w:right w:val="none" w:sz="0" w:space="0" w:color="auto"/>
      </w:divBdr>
    </w:div>
    <w:div w:id="2143109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409</Words>
  <Characters>2583</Characters>
  <Application>Microsoft Office Word</Application>
  <DocSecurity>4</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Landratsamt Aichach-Friedberg</Company>
  <LinksUpToDate>false</LinksUpToDate>
  <CharactersWithSpaces>2987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Wörle Teresa</dc:creator>
  <cp:keywords/>
  <dc:description/>
  <cp:lastModifiedBy>Aumiller, Marianne</cp:lastModifiedBy>
  <cp:revision>2</cp:revision>
  <dcterms:created xsi:type="dcterms:W3CDTF">2026-09-10T10:08:00Z</dcterms:created>
  <dcterms:modified xsi:type="dcterms:W3CDTF">2026-09-10T10:08:00Z</dcterms:modified>
</cp:coreProperties>
</file>